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9C24" w14:textId="77777777" w:rsidR="00185173" w:rsidRDefault="00185173" w:rsidP="008D709D">
      <w:pPr>
        <w:jc w:val="center"/>
        <w:rPr>
          <w:rFonts w:ascii="Arial" w:hAnsi="Arial" w:cs="Arial"/>
          <w:b/>
          <w:sz w:val="22"/>
          <w:szCs w:val="22"/>
          <w:u w:val="single"/>
        </w:rPr>
      </w:pPr>
    </w:p>
    <w:p w14:paraId="0A420DA3" w14:textId="718D6C0E" w:rsidR="008D709D" w:rsidRPr="008D709D" w:rsidRDefault="00D74103" w:rsidP="008D709D">
      <w:pPr>
        <w:jc w:val="center"/>
        <w:rPr>
          <w:rFonts w:ascii="Arial" w:hAnsi="Arial" w:cs="Arial"/>
          <w:b/>
          <w:sz w:val="22"/>
          <w:szCs w:val="22"/>
          <w:u w:val="single"/>
        </w:rPr>
      </w:pPr>
      <w:r>
        <w:rPr>
          <w:rFonts w:ascii="Arial" w:hAnsi="Arial" w:cs="Arial"/>
          <w:b/>
          <w:sz w:val="22"/>
          <w:szCs w:val="22"/>
          <w:u w:val="single"/>
        </w:rPr>
        <w:t xml:space="preserve">Saint Mary’s </w:t>
      </w:r>
      <w:r w:rsidR="008D709D" w:rsidRPr="008D709D">
        <w:rPr>
          <w:rFonts w:ascii="Arial" w:hAnsi="Arial" w:cs="Arial"/>
          <w:b/>
          <w:sz w:val="22"/>
          <w:szCs w:val="22"/>
          <w:u w:val="single"/>
        </w:rPr>
        <w:t>ATRIO Health Plans</w:t>
      </w:r>
    </w:p>
    <w:p w14:paraId="2311D772" w14:textId="77777777" w:rsidR="008D709D" w:rsidRPr="008D709D" w:rsidRDefault="008D709D" w:rsidP="008D709D">
      <w:pPr>
        <w:jc w:val="center"/>
        <w:rPr>
          <w:rFonts w:ascii="Arial" w:hAnsi="Arial" w:cs="Arial"/>
          <w:b/>
          <w:sz w:val="22"/>
          <w:szCs w:val="22"/>
          <w:u w:val="single"/>
        </w:rPr>
      </w:pPr>
    </w:p>
    <w:p w14:paraId="7E82F0D9" w14:textId="77777777" w:rsidR="008D709D" w:rsidRPr="008D709D" w:rsidRDefault="008D709D" w:rsidP="008D709D">
      <w:pPr>
        <w:jc w:val="center"/>
        <w:rPr>
          <w:rFonts w:ascii="Arial" w:hAnsi="Arial" w:cs="Arial"/>
          <w:b/>
          <w:sz w:val="22"/>
          <w:szCs w:val="22"/>
          <w:u w:val="single"/>
        </w:rPr>
      </w:pPr>
      <w:r w:rsidRPr="008D709D">
        <w:rPr>
          <w:rFonts w:ascii="Arial" w:hAnsi="Arial" w:cs="Arial"/>
          <w:b/>
          <w:sz w:val="22"/>
          <w:szCs w:val="22"/>
          <w:u w:val="single"/>
        </w:rPr>
        <w:t>Monthly Plan Premium for People who get Extra Help from Medicare</w:t>
      </w:r>
    </w:p>
    <w:p w14:paraId="005EBD21" w14:textId="77777777" w:rsidR="008D709D" w:rsidRPr="008D709D" w:rsidRDefault="008D709D" w:rsidP="008D709D">
      <w:pPr>
        <w:jc w:val="center"/>
        <w:rPr>
          <w:rFonts w:ascii="Arial" w:hAnsi="Arial" w:cs="Arial"/>
          <w:b/>
          <w:sz w:val="22"/>
          <w:szCs w:val="22"/>
          <w:u w:val="single"/>
        </w:rPr>
      </w:pPr>
      <w:r w:rsidRPr="008D709D">
        <w:rPr>
          <w:rFonts w:ascii="Arial" w:hAnsi="Arial" w:cs="Arial"/>
          <w:b/>
          <w:sz w:val="22"/>
          <w:szCs w:val="22"/>
          <w:u w:val="single"/>
        </w:rPr>
        <w:t>to Help Pay for their Prescription Drug Costs</w:t>
      </w:r>
    </w:p>
    <w:p w14:paraId="4D8A5E0C" w14:textId="77777777" w:rsidR="008D709D" w:rsidRPr="008D709D" w:rsidRDefault="008D709D" w:rsidP="008D709D">
      <w:pPr>
        <w:rPr>
          <w:rFonts w:ascii="Arial" w:hAnsi="Arial" w:cs="Arial"/>
          <w:sz w:val="22"/>
          <w:szCs w:val="22"/>
        </w:rPr>
      </w:pPr>
    </w:p>
    <w:p w14:paraId="5046E201" w14:textId="77777777" w:rsidR="0024460E" w:rsidRPr="0024460E" w:rsidRDefault="0024460E" w:rsidP="0024460E">
      <w:pPr>
        <w:spacing w:before="120" w:after="120"/>
        <w:rPr>
          <w:rFonts w:ascii="Arial" w:hAnsi="Arial" w:cs="Arial"/>
          <w:sz w:val="22"/>
          <w:szCs w:val="22"/>
        </w:rPr>
      </w:pPr>
      <w:r w:rsidRPr="0024460E">
        <w:rPr>
          <w:rFonts w:ascii="Arial" w:hAnsi="Arial" w:cs="Arial"/>
          <w:sz w:val="22"/>
          <w:szCs w:val="22"/>
        </w:rPr>
        <w:t>If you get extra help from Medicare to help pay for your Medicare prescription drug plan costs, your monthly plan premium will be lower than what it would be if you did not get extra help from Medicare. The amount of extra help you get will determine your total monthly plan premium as a member of our Plan.</w:t>
      </w:r>
    </w:p>
    <w:p w14:paraId="4A591AF4" w14:textId="08A26D9D" w:rsidR="0024460E" w:rsidRDefault="0024460E" w:rsidP="003E0AD4">
      <w:pPr>
        <w:spacing w:before="120" w:after="120"/>
        <w:rPr>
          <w:rFonts w:ascii="Arial" w:hAnsi="Arial" w:cs="Arial"/>
          <w:sz w:val="22"/>
          <w:szCs w:val="22"/>
        </w:rPr>
      </w:pPr>
      <w:r w:rsidRPr="0024460E">
        <w:rPr>
          <w:rFonts w:ascii="Arial" w:hAnsi="Arial" w:cs="Arial"/>
          <w:sz w:val="22"/>
          <w:szCs w:val="22"/>
        </w:rPr>
        <w:t>This table shows you what your monthly plan premium will be if you get extra help.</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4230"/>
        <w:gridCol w:w="4320"/>
      </w:tblGrid>
      <w:tr w:rsidR="00D74103" w:rsidRPr="008D709D" w14:paraId="0B41D496" w14:textId="77777777" w:rsidTr="00826373">
        <w:tc>
          <w:tcPr>
            <w:tcW w:w="10435" w:type="dxa"/>
            <w:gridSpan w:val="3"/>
            <w:shd w:val="clear" w:color="auto" w:fill="D9D9D9" w:themeFill="background1" w:themeFillShade="D9"/>
            <w:vAlign w:val="center"/>
          </w:tcPr>
          <w:p w14:paraId="4036A417" w14:textId="6B75E1DD" w:rsidR="00D74103" w:rsidRPr="008D709D" w:rsidRDefault="00D74103" w:rsidP="001107D8">
            <w:pPr>
              <w:spacing w:before="40" w:after="40"/>
              <w:jc w:val="center"/>
              <w:rPr>
                <w:rFonts w:ascii="Arial" w:hAnsi="Arial" w:cs="Arial"/>
                <w:b/>
                <w:sz w:val="22"/>
                <w:szCs w:val="22"/>
              </w:rPr>
            </w:pPr>
            <w:r>
              <w:rPr>
                <w:rFonts w:ascii="Arial" w:hAnsi="Arial" w:cs="Arial"/>
                <w:b/>
                <w:sz w:val="22"/>
                <w:szCs w:val="22"/>
              </w:rPr>
              <w:t>CARSON</w:t>
            </w:r>
            <w:r w:rsidR="00B536DF">
              <w:rPr>
                <w:rFonts w:ascii="Arial" w:hAnsi="Arial" w:cs="Arial"/>
                <w:b/>
                <w:sz w:val="22"/>
                <w:szCs w:val="22"/>
              </w:rPr>
              <w:t xml:space="preserve"> CITY, DOUGLAS, LYON, STOREY &amp; WASHOE</w:t>
            </w:r>
            <w:r>
              <w:rPr>
                <w:rFonts w:ascii="Arial" w:hAnsi="Arial" w:cs="Arial"/>
                <w:b/>
                <w:sz w:val="22"/>
                <w:szCs w:val="22"/>
              </w:rPr>
              <w:t xml:space="preserve"> COUNT</w:t>
            </w:r>
            <w:r w:rsidR="00B536DF">
              <w:rPr>
                <w:rFonts w:ascii="Arial" w:hAnsi="Arial" w:cs="Arial"/>
                <w:b/>
                <w:sz w:val="22"/>
                <w:szCs w:val="22"/>
              </w:rPr>
              <w:t>IES</w:t>
            </w:r>
          </w:p>
        </w:tc>
      </w:tr>
      <w:tr w:rsidR="00D74103" w:rsidRPr="008D709D" w14:paraId="1E33CF11" w14:textId="77777777" w:rsidTr="00826373">
        <w:tc>
          <w:tcPr>
            <w:tcW w:w="1885" w:type="dxa"/>
          </w:tcPr>
          <w:p w14:paraId="778523E1" w14:textId="77777777" w:rsidR="00D74103" w:rsidRPr="008D709D" w:rsidRDefault="00D74103" w:rsidP="001107D8">
            <w:pPr>
              <w:spacing w:before="40" w:after="40"/>
              <w:rPr>
                <w:rFonts w:ascii="Arial" w:hAnsi="Arial" w:cs="Arial"/>
                <w:sz w:val="22"/>
                <w:szCs w:val="22"/>
              </w:rPr>
            </w:pPr>
            <w:r w:rsidRPr="008D709D">
              <w:rPr>
                <w:rFonts w:ascii="Arial" w:hAnsi="Arial" w:cs="Arial"/>
                <w:sz w:val="22"/>
                <w:szCs w:val="22"/>
              </w:rPr>
              <w:t>Your level of extra help</w:t>
            </w:r>
          </w:p>
        </w:tc>
        <w:tc>
          <w:tcPr>
            <w:tcW w:w="4230" w:type="dxa"/>
          </w:tcPr>
          <w:p w14:paraId="49BE6114" w14:textId="18D7107B" w:rsidR="00D74103" w:rsidRPr="008D709D" w:rsidRDefault="00D74103" w:rsidP="001107D8">
            <w:pPr>
              <w:spacing w:before="40" w:after="40"/>
              <w:rPr>
                <w:rFonts w:ascii="Arial" w:hAnsi="Arial" w:cs="Arial"/>
                <w:sz w:val="22"/>
                <w:szCs w:val="22"/>
              </w:rPr>
            </w:pPr>
            <w:r w:rsidRPr="008D709D">
              <w:rPr>
                <w:rFonts w:ascii="Arial" w:hAnsi="Arial" w:cs="Arial"/>
                <w:sz w:val="22"/>
                <w:szCs w:val="22"/>
              </w:rPr>
              <w:t xml:space="preserve">Monthly Premium for </w:t>
            </w:r>
            <w:r>
              <w:rPr>
                <w:rFonts w:ascii="Arial" w:hAnsi="Arial" w:cs="Arial"/>
                <w:sz w:val="22"/>
                <w:szCs w:val="22"/>
              </w:rPr>
              <w:t>Choice</w:t>
            </w:r>
            <w:r w:rsidRPr="008D709D">
              <w:rPr>
                <w:rFonts w:ascii="Arial" w:hAnsi="Arial" w:cs="Arial"/>
                <w:sz w:val="22"/>
                <w:szCs w:val="22"/>
              </w:rPr>
              <w:t xml:space="preserve"> Rx</w:t>
            </w:r>
            <w:r w:rsidR="00826373">
              <w:rPr>
                <w:rFonts w:ascii="Arial" w:hAnsi="Arial" w:cs="Arial"/>
                <w:sz w:val="22"/>
                <w:szCs w:val="22"/>
              </w:rPr>
              <w:t xml:space="preserve"> </w:t>
            </w:r>
            <w:r w:rsidR="00826373" w:rsidRPr="00826373">
              <w:rPr>
                <w:rFonts w:ascii="Arial" w:hAnsi="Arial" w:cs="Arial"/>
                <w:sz w:val="22"/>
                <w:szCs w:val="22"/>
              </w:rPr>
              <w:t>(PPO)*</w:t>
            </w:r>
          </w:p>
        </w:tc>
        <w:tc>
          <w:tcPr>
            <w:tcW w:w="4320" w:type="dxa"/>
          </w:tcPr>
          <w:p w14:paraId="279F1D4D" w14:textId="524B36DB" w:rsidR="00D74103" w:rsidRPr="008D709D" w:rsidRDefault="00D74103" w:rsidP="001107D8">
            <w:pPr>
              <w:spacing w:before="40" w:after="40"/>
              <w:rPr>
                <w:rFonts w:ascii="Arial" w:hAnsi="Arial" w:cs="Arial"/>
                <w:sz w:val="22"/>
                <w:szCs w:val="22"/>
              </w:rPr>
            </w:pPr>
            <w:r w:rsidRPr="008D709D">
              <w:rPr>
                <w:rFonts w:ascii="Arial" w:hAnsi="Arial" w:cs="Arial"/>
                <w:sz w:val="22"/>
                <w:szCs w:val="22"/>
              </w:rPr>
              <w:t xml:space="preserve">Monthly Premium for </w:t>
            </w:r>
            <w:r>
              <w:rPr>
                <w:rFonts w:ascii="Arial" w:hAnsi="Arial" w:cs="Arial"/>
                <w:sz w:val="22"/>
                <w:szCs w:val="22"/>
              </w:rPr>
              <w:t>Select</w:t>
            </w:r>
            <w:r w:rsidRPr="008D709D">
              <w:rPr>
                <w:rFonts w:ascii="Arial" w:hAnsi="Arial" w:cs="Arial"/>
                <w:sz w:val="22"/>
                <w:szCs w:val="22"/>
              </w:rPr>
              <w:t xml:space="preserve"> Rx</w:t>
            </w:r>
            <w:r w:rsidR="00826373">
              <w:rPr>
                <w:rFonts w:ascii="Arial" w:hAnsi="Arial" w:cs="Arial"/>
                <w:sz w:val="22"/>
                <w:szCs w:val="22"/>
              </w:rPr>
              <w:t xml:space="preserve"> </w:t>
            </w:r>
            <w:r w:rsidR="00826373" w:rsidRPr="00826373">
              <w:rPr>
                <w:rFonts w:ascii="Arial" w:hAnsi="Arial" w:cs="Arial"/>
                <w:sz w:val="22"/>
                <w:szCs w:val="22"/>
              </w:rPr>
              <w:t>(PPO)</w:t>
            </w:r>
            <w:r w:rsidRPr="008D709D">
              <w:rPr>
                <w:rFonts w:ascii="Arial" w:hAnsi="Arial" w:cs="Arial"/>
                <w:sz w:val="22"/>
                <w:szCs w:val="22"/>
              </w:rPr>
              <w:t>*</w:t>
            </w:r>
          </w:p>
        </w:tc>
      </w:tr>
      <w:tr w:rsidR="00B536DF" w:rsidRPr="008D709D" w14:paraId="67925704" w14:textId="77777777" w:rsidTr="00826373">
        <w:tc>
          <w:tcPr>
            <w:tcW w:w="1885" w:type="dxa"/>
          </w:tcPr>
          <w:p w14:paraId="449B8C94" w14:textId="77777777" w:rsidR="00B536DF" w:rsidRPr="008D709D" w:rsidRDefault="00B536DF" w:rsidP="00B536DF">
            <w:pPr>
              <w:spacing w:before="40" w:after="40"/>
              <w:rPr>
                <w:rFonts w:ascii="Arial" w:hAnsi="Arial" w:cs="Arial"/>
                <w:sz w:val="22"/>
                <w:szCs w:val="22"/>
              </w:rPr>
            </w:pPr>
            <w:r w:rsidRPr="008D709D">
              <w:rPr>
                <w:rFonts w:ascii="Arial" w:hAnsi="Arial" w:cs="Arial"/>
                <w:sz w:val="22"/>
                <w:szCs w:val="22"/>
              </w:rPr>
              <w:t>100%</w:t>
            </w:r>
          </w:p>
        </w:tc>
        <w:tc>
          <w:tcPr>
            <w:tcW w:w="4230" w:type="dxa"/>
          </w:tcPr>
          <w:p w14:paraId="1E6CD598" w14:textId="5AFBE4DF" w:rsidR="00B536DF" w:rsidRPr="008D709D" w:rsidRDefault="00B536DF" w:rsidP="00B536DF">
            <w:pPr>
              <w:spacing w:before="40" w:after="40"/>
              <w:rPr>
                <w:rFonts w:ascii="Arial" w:hAnsi="Arial" w:cs="Arial"/>
                <w:sz w:val="22"/>
                <w:szCs w:val="22"/>
              </w:rPr>
            </w:pPr>
            <w:r>
              <w:rPr>
                <w:rFonts w:ascii="Arial" w:hAnsi="Arial" w:cs="Arial"/>
                <w:sz w:val="22"/>
                <w:szCs w:val="22"/>
              </w:rPr>
              <w:t>$0</w:t>
            </w:r>
          </w:p>
        </w:tc>
        <w:tc>
          <w:tcPr>
            <w:tcW w:w="4320" w:type="dxa"/>
          </w:tcPr>
          <w:p w14:paraId="504AFB2A" w14:textId="0C88290A" w:rsidR="00B536DF" w:rsidRPr="008D709D" w:rsidRDefault="00B536DF" w:rsidP="00B536DF">
            <w:pPr>
              <w:spacing w:before="40" w:after="40"/>
              <w:rPr>
                <w:rFonts w:ascii="Arial" w:hAnsi="Arial" w:cs="Arial"/>
                <w:sz w:val="22"/>
                <w:szCs w:val="22"/>
              </w:rPr>
            </w:pPr>
            <w:r>
              <w:rPr>
                <w:rFonts w:ascii="Arial" w:hAnsi="Arial" w:cs="Arial"/>
                <w:sz w:val="22"/>
                <w:szCs w:val="22"/>
              </w:rPr>
              <w:t>$0</w:t>
            </w:r>
          </w:p>
        </w:tc>
      </w:tr>
      <w:tr w:rsidR="00B536DF" w:rsidRPr="008D709D" w14:paraId="78C1D57F" w14:textId="77777777" w:rsidTr="00826373">
        <w:tc>
          <w:tcPr>
            <w:tcW w:w="1885" w:type="dxa"/>
          </w:tcPr>
          <w:p w14:paraId="74212FB5" w14:textId="77777777" w:rsidR="00B536DF" w:rsidRPr="008D709D" w:rsidRDefault="00B536DF" w:rsidP="00B536DF">
            <w:pPr>
              <w:spacing w:before="40" w:after="40"/>
              <w:rPr>
                <w:rFonts w:ascii="Arial" w:hAnsi="Arial" w:cs="Arial"/>
                <w:sz w:val="22"/>
                <w:szCs w:val="22"/>
              </w:rPr>
            </w:pPr>
            <w:r w:rsidRPr="008D709D">
              <w:rPr>
                <w:rFonts w:ascii="Arial" w:hAnsi="Arial" w:cs="Arial"/>
                <w:sz w:val="22"/>
                <w:szCs w:val="22"/>
              </w:rPr>
              <w:t>75%</w:t>
            </w:r>
          </w:p>
        </w:tc>
        <w:tc>
          <w:tcPr>
            <w:tcW w:w="4230" w:type="dxa"/>
          </w:tcPr>
          <w:p w14:paraId="38302B3D" w14:textId="5E9B18EE" w:rsidR="00B536DF" w:rsidRPr="008D709D" w:rsidRDefault="00B536DF" w:rsidP="00B536DF">
            <w:pPr>
              <w:spacing w:before="40" w:after="40"/>
              <w:rPr>
                <w:rFonts w:ascii="Arial" w:hAnsi="Arial" w:cs="Arial"/>
                <w:sz w:val="22"/>
                <w:szCs w:val="22"/>
              </w:rPr>
            </w:pPr>
            <w:r w:rsidRPr="00E8222A">
              <w:rPr>
                <w:rFonts w:ascii="Arial" w:hAnsi="Arial" w:cs="Arial"/>
                <w:sz w:val="22"/>
                <w:szCs w:val="22"/>
              </w:rPr>
              <w:t>$0</w:t>
            </w:r>
          </w:p>
        </w:tc>
        <w:tc>
          <w:tcPr>
            <w:tcW w:w="4320" w:type="dxa"/>
          </w:tcPr>
          <w:p w14:paraId="2AF79FFF" w14:textId="7F185A6B" w:rsidR="00B536DF" w:rsidRPr="008D709D" w:rsidRDefault="00B536DF" w:rsidP="00B536DF">
            <w:pPr>
              <w:spacing w:before="40" w:after="40"/>
              <w:rPr>
                <w:rFonts w:ascii="Arial" w:hAnsi="Arial" w:cs="Arial"/>
                <w:sz w:val="22"/>
                <w:szCs w:val="22"/>
              </w:rPr>
            </w:pPr>
            <w:r>
              <w:rPr>
                <w:rFonts w:ascii="Arial" w:hAnsi="Arial" w:cs="Arial"/>
                <w:sz w:val="22"/>
                <w:szCs w:val="22"/>
              </w:rPr>
              <w:t>$5.00</w:t>
            </w:r>
          </w:p>
        </w:tc>
      </w:tr>
      <w:tr w:rsidR="00B536DF" w:rsidRPr="008D709D" w14:paraId="70252C26" w14:textId="77777777" w:rsidTr="00826373">
        <w:tc>
          <w:tcPr>
            <w:tcW w:w="1885" w:type="dxa"/>
          </w:tcPr>
          <w:p w14:paraId="3F285D80" w14:textId="77777777" w:rsidR="00B536DF" w:rsidRPr="008D709D" w:rsidRDefault="00B536DF" w:rsidP="00B536DF">
            <w:pPr>
              <w:spacing w:before="40" w:after="40"/>
              <w:rPr>
                <w:rFonts w:ascii="Arial" w:hAnsi="Arial" w:cs="Arial"/>
                <w:sz w:val="22"/>
                <w:szCs w:val="22"/>
              </w:rPr>
            </w:pPr>
            <w:r w:rsidRPr="008D709D">
              <w:rPr>
                <w:rFonts w:ascii="Arial" w:hAnsi="Arial" w:cs="Arial"/>
                <w:sz w:val="22"/>
                <w:szCs w:val="22"/>
              </w:rPr>
              <w:t>50%</w:t>
            </w:r>
          </w:p>
        </w:tc>
        <w:tc>
          <w:tcPr>
            <w:tcW w:w="4230" w:type="dxa"/>
          </w:tcPr>
          <w:p w14:paraId="0A97D4CA" w14:textId="6451B3A7" w:rsidR="00B536DF" w:rsidRPr="008D709D" w:rsidRDefault="00B536DF" w:rsidP="00B536DF">
            <w:pPr>
              <w:spacing w:before="40" w:after="40"/>
              <w:rPr>
                <w:rFonts w:ascii="Arial" w:hAnsi="Arial" w:cs="Arial"/>
                <w:sz w:val="22"/>
                <w:szCs w:val="22"/>
              </w:rPr>
            </w:pPr>
            <w:r w:rsidRPr="00E8222A">
              <w:rPr>
                <w:rFonts w:ascii="Arial" w:hAnsi="Arial" w:cs="Arial"/>
                <w:sz w:val="22"/>
                <w:szCs w:val="22"/>
              </w:rPr>
              <w:t>$0</w:t>
            </w:r>
          </w:p>
        </w:tc>
        <w:tc>
          <w:tcPr>
            <w:tcW w:w="4320" w:type="dxa"/>
          </w:tcPr>
          <w:p w14:paraId="7DCB0253" w14:textId="2D660661" w:rsidR="00B536DF" w:rsidRPr="008D709D" w:rsidRDefault="00B536DF" w:rsidP="00B536DF">
            <w:pPr>
              <w:spacing w:before="40" w:after="40"/>
              <w:rPr>
                <w:rFonts w:ascii="Arial" w:hAnsi="Arial" w:cs="Arial"/>
                <w:sz w:val="22"/>
                <w:szCs w:val="22"/>
              </w:rPr>
            </w:pPr>
            <w:r>
              <w:rPr>
                <w:rFonts w:ascii="Arial" w:hAnsi="Arial" w:cs="Arial"/>
                <w:sz w:val="22"/>
                <w:szCs w:val="22"/>
              </w:rPr>
              <w:t>$10.00</w:t>
            </w:r>
          </w:p>
        </w:tc>
      </w:tr>
      <w:tr w:rsidR="00B536DF" w:rsidRPr="008D709D" w14:paraId="343D6AF1" w14:textId="77777777" w:rsidTr="00826373">
        <w:tc>
          <w:tcPr>
            <w:tcW w:w="1885" w:type="dxa"/>
          </w:tcPr>
          <w:p w14:paraId="5D1BB3B3" w14:textId="77777777" w:rsidR="00B536DF" w:rsidRPr="008D709D" w:rsidRDefault="00B536DF" w:rsidP="00B536DF">
            <w:pPr>
              <w:spacing w:before="40" w:after="40"/>
              <w:rPr>
                <w:rFonts w:ascii="Arial" w:hAnsi="Arial" w:cs="Arial"/>
                <w:sz w:val="22"/>
                <w:szCs w:val="22"/>
              </w:rPr>
            </w:pPr>
            <w:r w:rsidRPr="008D709D">
              <w:rPr>
                <w:rFonts w:ascii="Arial" w:hAnsi="Arial" w:cs="Arial"/>
                <w:sz w:val="22"/>
                <w:szCs w:val="22"/>
              </w:rPr>
              <w:t>25%</w:t>
            </w:r>
          </w:p>
        </w:tc>
        <w:tc>
          <w:tcPr>
            <w:tcW w:w="4230" w:type="dxa"/>
          </w:tcPr>
          <w:p w14:paraId="0AC9CAA6" w14:textId="3E0F829E" w:rsidR="00B536DF" w:rsidRPr="008D709D" w:rsidRDefault="00B536DF" w:rsidP="00B536DF">
            <w:pPr>
              <w:spacing w:before="40" w:after="40"/>
              <w:rPr>
                <w:rFonts w:ascii="Arial" w:hAnsi="Arial" w:cs="Arial"/>
                <w:sz w:val="22"/>
                <w:szCs w:val="22"/>
              </w:rPr>
            </w:pPr>
            <w:r w:rsidRPr="00E8222A">
              <w:rPr>
                <w:rFonts w:ascii="Arial" w:hAnsi="Arial" w:cs="Arial"/>
                <w:sz w:val="22"/>
                <w:szCs w:val="22"/>
              </w:rPr>
              <w:t>$0</w:t>
            </w:r>
          </w:p>
        </w:tc>
        <w:tc>
          <w:tcPr>
            <w:tcW w:w="4320" w:type="dxa"/>
          </w:tcPr>
          <w:p w14:paraId="7A6FF601" w14:textId="7412B6E5" w:rsidR="00B536DF" w:rsidRPr="008D709D" w:rsidRDefault="00B536DF" w:rsidP="00B536DF">
            <w:pPr>
              <w:spacing w:before="40" w:after="40"/>
              <w:rPr>
                <w:rFonts w:ascii="Arial" w:hAnsi="Arial" w:cs="Arial"/>
                <w:sz w:val="22"/>
                <w:szCs w:val="22"/>
              </w:rPr>
            </w:pPr>
            <w:r>
              <w:rPr>
                <w:rFonts w:ascii="Arial" w:hAnsi="Arial" w:cs="Arial"/>
                <w:sz w:val="22"/>
                <w:szCs w:val="22"/>
              </w:rPr>
              <w:t>$15.00</w:t>
            </w:r>
          </w:p>
        </w:tc>
      </w:tr>
    </w:tbl>
    <w:p w14:paraId="5A53E5B8" w14:textId="333C6CA7" w:rsidR="00D74103" w:rsidRDefault="00D74103" w:rsidP="00D74103">
      <w:pPr>
        <w:rPr>
          <w:rFonts w:ascii="Arial" w:hAnsi="Arial" w:cs="Arial"/>
          <w:sz w:val="22"/>
          <w:szCs w:val="22"/>
        </w:rPr>
      </w:pPr>
    </w:p>
    <w:p w14:paraId="02ABD692" w14:textId="6C8CD37E" w:rsidR="00185173" w:rsidRDefault="008D709D" w:rsidP="00826373">
      <w:pPr>
        <w:rPr>
          <w:rFonts w:ascii="Arial" w:hAnsi="Arial" w:cs="Arial"/>
          <w:sz w:val="22"/>
          <w:szCs w:val="22"/>
        </w:rPr>
      </w:pPr>
      <w:r w:rsidRPr="008D709D">
        <w:rPr>
          <w:rFonts w:ascii="Arial" w:hAnsi="Arial" w:cs="Arial"/>
          <w:sz w:val="22"/>
          <w:szCs w:val="22"/>
        </w:rPr>
        <w:t>*This does not include any Medicare Part B premium you may have to pay.</w:t>
      </w:r>
    </w:p>
    <w:p w14:paraId="1553634D" w14:textId="77777777" w:rsidR="0024460E" w:rsidRDefault="0024460E" w:rsidP="00826373">
      <w:pPr>
        <w:rPr>
          <w:rFonts w:ascii="Arial" w:hAnsi="Arial" w:cs="Arial"/>
          <w:sz w:val="22"/>
          <w:szCs w:val="22"/>
        </w:rPr>
      </w:pPr>
    </w:p>
    <w:p w14:paraId="3B1546A9" w14:textId="04069689" w:rsidR="0024460E" w:rsidRDefault="00D74103" w:rsidP="00826373">
      <w:pPr>
        <w:rPr>
          <w:rFonts w:ascii="Arial" w:hAnsi="Arial" w:cs="Arial"/>
          <w:sz w:val="22"/>
          <w:szCs w:val="22"/>
        </w:rPr>
      </w:pPr>
      <w:r>
        <w:rPr>
          <w:rFonts w:ascii="Arial" w:hAnsi="Arial" w:cs="Arial"/>
          <w:sz w:val="22"/>
          <w:szCs w:val="22"/>
        </w:rPr>
        <w:t xml:space="preserve">Saint Mary’s </w:t>
      </w:r>
      <w:r w:rsidR="0024460E">
        <w:rPr>
          <w:rFonts w:ascii="Arial" w:hAnsi="Arial" w:cs="Arial"/>
          <w:sz w:val="22"/>
          <w:szCs w:val="22"/>
        </w:rPr>
        <w:t>ATRIO Health Plans</w:t>
      </w:r>
      <w:r w:rsidR="008D709D" w:rsidRPr="008D709D">
        <w:rPr>
          <w:rFonts w:ascii="Arial" w:hAnsi="Arial" w:cs="Arial"/>
          <w:sz w:val="22"/>
          <w:szCs w:val="22"/>
        </w:rPr>
        <w:t xml:space="preserve"> premium include</w:t>
      </w:r>
      <w:r w:rsidR="00826373">
        <w:rPr>
          <w:rFonts w:ascii="Arial" w:hAnsi="Arial" w:cs="Arial"/>
          <w:sz w:val="22"/>
          <w:szCs w:val="22"/>
        </w:rPr>
        <w:t>s</w:t>
      </w:r>
      <w:r w:rsidR="008D709D" w:rsidRPr="008D709D">
        <w:rPr>
          <w:rFonts w:ascii="Arial" w:hAnsi="Arial" w:cs="Arial"/>
          <w:sz w:val="22"/>
          <w:szCs w:val="22"/>
        </w:rPr>
        <w:t xml:space="preserve"> coverage for both medical services and prescription </w:t>
      </w:r>
      <w:r w:rsidR="00826373">
        <w:rPr>
          <w:rFonts w:ascii="Arial" w:hAnsi="Arial" w:cs="Arial"/>
          <w:sz w:val="22"/>
          <w:szCs w:val="22"/>
        </w:rPr>
        <w:br/>
      </w:r>
      <w:r w:rsidR="008D709D" w:rsidRPr="008D709D">
        <w:rPr>
          <w:rFonts w:ascii="Arial" w:hAnsi="Arial" w:cs="Arial"/>
          <w:sz w:val="22"/>
          <w:szCs w:val="22"/>
        </w:rPr>
        <w:t xml:space="preserve">drug coverage. </w:t>
      </w:r>
    </w:p>
    <w:p w14:paraId="7DBADF42" w14:textId="77777777" w:rsidR="00826373" w:rsidRDefault="00826373" w:rsidP="00826373">
      <w:pPr>
        <w:rPr>
          <w:rFonts w:ascii="Arial" w:hAnsi="Arial" w:cs="Arial"/>
          <w:sz w:val="22"/>
          <w:szCs w:val="22"/>
        </w:rPr>
      </w:pPr>
    </w:p>
    <w:p w14:paraId="3A448907" w14:textId="77777777" w:rsidR="008D709D" w:rsidRPr="008D709D" w:rsidRDefault="008D709D" w:rsidP="00826373">
      <w:pPr>
        <w:rPr>
          <w:rFonts w:ascii="Arial" w:hAnsi="Arial" w:cs="Arial"/>
          <w:sz w:val="22"/>
          <w:szCs w:val="22"/>
        </w:rPr>
      </w:pPr>
      <w:r w:rsidRPr="008D709D">
        <w:rPr>
          <w:rFonts w:ascii="Arial" w:hAnsi="Arial" w:cs="Arial"/>
          <w:sz w:val="22"/>
          <w:szCs w:val="22"/>
        </w:rPr>
        <w:t>If you aren’t getting extra help, you can see if you qualify by calling:</w:t>
      </w:r>
    </w:p>
    <w:p w14:paraId="72499DE4" w14:textId="77777777" w:rsidR="008D709D" w:rsidRPr="008D709D" w:rsidRDefault="00500DC4" w:rsidP="00826373">
      <w:pPr>
        <w:numPr>
          <w:ilvl w:val="0"/>
          <w:numId w:val="1"/>
        </w:numPr>
        <w:rPr>
          <w:rFonts w:ascii="Arial" w:hAnsi="Arial" w:cs="Arial"/>
          <w:sz w:val="22"/>
          <w:szCs w:val="22"/>
        </w:rPr>
      </w:pPr>
      <w:r>
        <w:rPr>
          <w:rFonts w:ascii="Arial" w:hAnsi="Arial" w:cs="Arial"/>
          <w:sz w:val="22"/>
          <w:szCs w:val="22"/>
        </w:rPr>
        <w:t>1-800-Medicare or</w:t>
      </w:r>
      <w:r w:rsidR="008D709D" w:rsidRPr="008D709D">
        <w:rPr>
          <w:rFonts w:ascii="Arial" w:hAnsi="Arial" w:cs="Arial"/>
          <w:sz w:val="22"/>
          <w:szCs w:val="22"/>
        </w:rPr>
        <w:t xml:space="preserve"> TTY users call 1-877-486-2048 (24 hours a day/7 </w:t>
      </w:r>
      <w:proofErr w:type="gramStart"/>
      <w:r w:rsidR="008D709D" w:rsidRPr="008D709D">
        <w:rPr>
          <w:rFonts w:ascii="Arial" w:hAnsi="Arial" w:cs="Arial"/>
          <w:sz w:val="22"/>
          <w:szCs w:val="22"/>
        </w:rPr>
        <w:t>days</w:t>
      </w:r>
      <w:proofErr w:type="gramEnd"/>
      <w:r w:rsidR="008D709D" w:rsidRPr="008D709D">
        <w:rPr>
          <w:rFonts w:ascii="Arial" w:hAnsi="Arial" w:cs="Arial"/>
          <w:sz w:val="22"/>
          <w:szCs w:val="22"/>
        </w:rPr>
        <w:t xml:space="preserve"> a week), </w:t>
      </w:r>
    </w:p>
    <w:p w14:paraId="0D3B378E" w14:textId="77777777" w:rsidR="008D709D" w:rsidRPr="008D709D" w:rsidRDefault="008D709D" w:rsidP="00826373">
      <w:pPr>
        <w:numPr>
          <w:ilvl w:val="0"/>
          <w:numId w:val="1"/>
        </w:numPr>
        <w:rPr>
          <w:rFonts w:ascii="Arial" w:hAnsi="Arial" w:cs="Arial"/>
          <w:sz w:val="22"/>
          <w:szCs w:val="22"/>
        </w:rPr>
      </w:pPr>
      <w:r w:rsidRPr="008D709D">
        <w:rPr>
          <w:rFonts w:ascii="Arial" w:hAnsi="Arial" w:cs="Arial"/>
          <w:sz w:val="22"/>
          <w:szCs w:val="22"/>
        </w:rPr>
        <w:t>Your State Medicaid Office, or</w:t>
      </w:r>
    </w:p>
    <w:p w14:paraId="33CF02A7" w14:textId="77777777" w:rsidR="008D709D" w:rsidRPr="008D709D" w:rsidRDefault="008D709D" w:rsidP="00826373">
      <w:pPr>
        <w:numPr>
          <w:ilvl w:val="0"/>
          <w:numId w:val="1"/>
        </w:numPr>
        <w:rPr>
          <w:rFonts w:ascii="Arial" w:hAnsi="Arial" w:cs="Arial"/>
          <w:sz w:val="22"/>
          <w:szCs w:val="22"/>
        </w:rPr>
      </w:pPr>
      <w:r w:rsidRPr="008D709D">
        <w:rPr>
          <w:rFonts w:ascii="Arial" w:hAnsi="Arial" w:cs="Arial"/>
          <w:sz w:val="22"/>
          <w:szCs w:val="22"/>
        </w:rPr>
        <w:t>The Social Security Administration at 1-800-772-1213. TTY users should call 1-800-325-0778 between 7 a.m. and 7 p.m., Monday through Friday.</w:t>
      </w:r>
    </w:p>
    <w:p w14:paraId="65739A15" w14:textId="77777777" w:rsidR="00826373" w:rsidRDefault="00826373" w:rsidP="00826373">
      <w:pPr>
        <w:rPr>
          <w:rFonts w:ascii="Arial" w:hAnsi="Arial" w:cs="Arial"/>
          <w:sz w:val="22"/>
          <w:szCs w:val="22"/>
        </w:rPr>
      </w:pPr>
    </w:p>
    <w:p w14:paraId="5588F28F" w14:textId="0513D8DF" w:rsidR="00FA519A" w:rsidRDefault="008D709D" w:rsidP="00826373">
      <w:pPr>
        <w:ind w:right="450"/>
        <w:rPr>
          <w:rFonts w:ascii="Arial" w:hAnsi="Arial" w:cs="Arial"/>
          <w:sz w:val="22"/>
          <w:szCs w:val="22"/>
        </w:rPr>
      </w:pPr>
      <w:r w:rsidRPr="008D709D">
        <w:rPr>
          <w:rFonts w:ascii="Arial" w:hAnsi="Arial" w:cs="Arial"/>
          <w:sz w:val="22"/>
          <w:szCs w:val="22"/>
        </w:rPr>
        <w:t xml:space="preserve">If you have any questions, please call Customer </w:t>
      </w:r>
      <w:r w:rsidR="00897689">
        <w:rPr>
          <w:rFonts w:ascii="Arial" w:hAnsi="Arial" w:cs="Arial"/>
          <w:sz w:val="22"/>
          <w:szCs w:val="22"/>
        </w:rPr>
        <w:t xml:space="preserve">Service at </w:t>
      </w:r>
      <w:r w:rsidR="00897689" w:rsidRPr="002951BB">
        <w:rPr>
          <w:rFonts w:ascii="Arial" w:hAnsi="Arial" w:cs="Arial"/>
          <w:b/>
          <w:bCs/>
          <w:sz w:val="22"/>
          <w:szCs w:val="22"/>
        </w:rPr>
        <w:t>1-877-672-8620</w:t>
      </w:r>
      <w:r w:rsidR="0024460E">
        <w:rPr>
          <w:rFonts w:ascii="Arial" w:hAnsi="Arial" w:cs="Arial"/>
          <w:sz w:val="22"/>
          <w:szCs w:val="22"/>
        </w:rPr>
        <w:t xml:space="preserve"> (TTY</w:t>
      </w:r>
      <w:r w:rsidR="00897689">
        <w:rPr>
          <w:rFonts w:ascii="Arial" w:hAnsi="Arial" w:cs="Arial"/>
          <w:sz w:val="22"/>
          <w:szCs w:val="22"/>
        </w:rPr>
        <w:t xml:space="preserve"> 711</w:t>
      </w:r>
      <w:r w:rsidRPr="008D709D">
        <w:rPr>
          <w:rFonts w:ascii="Arial" w:hAnsi="Arial" w:cs="Arial"/>
          <w:sz w:val="22"/>
          <w:szCs w:val="22"/>
        </w:rPr>
        <w:t>)</w:t>
      </w:r>
      <w:r w:rsidR="002951BB">
        <w:rPr>
          <w:rFonts w:ascii="Arial" w:hAnsi="Arial" w:cs="Arial"/>
          <w:sz w:val="22"/>
          <w:szCs w:val="22"/>
        </w:rPr>
        <w:t>, daily</w:t>
      </w:r>
      <w:r w:rsidRPr="008D709D">
        <w:rPr>
          <w:rFonts w:ascii="Arial" w:hAnsi="Arial" w:cs="Arial"/>
          <w:sz w:val="22"/>
          <w:szCs w:val="22"/>
        </w:rPr>
        <w:t xml:space="preserve"> from 8 a.m. to 8 p.m. </w:t>
      </w:r>
      <w:r w:rsidR="002951BB">
        <w:rPr>
          <w:rFonts w:ascii="Arial" w:hAnsi="Arial" w:cs="Arial"/>
          <w:sz w:val="22"/>
          <w:szCs w:val="22"/>
        </w:rPr>
        <w:t>local time.</w:t>
      </w:r>
    </w:p>
    <w:p w14:paraId="2E55F586" w14:textId="77777777" w:rsidR="00D74103" w:rsidRDefault="00D74103" w:rsidP="00FA519A">
      <w:pPr>
        <w:spacing w:before="120" w:after="120"/>
        <w:rPr>
          <w:rFonts w:ascii="Arial" w:hAnsi="Arial" w:cs="Arial"/>
          <w:sz w:val="22"/>
          <w:szCs w:val="22"/>
        </w:rPr>
      </w:pPr>
    </w:p>
    <w:p w14:paraId="777CB005" w14:textId="77777777" w:rsidR="00D74103" w:rsidRDefault="00D74103" w:rsidP="00FA519A">
      <w:pPr>
        <w:spacing w:before="120" w:after="120"/>
        <w:rPr>
          <w:rFonts w:ascii="Arial" w:hAnsi="Arial" w:cs="Arial"/>
          <w:sz w:val="22"/>
          <w:szCs w:val="22"/>
        </w:rPr>
      </w:pPr>
    </w:p>
    <w:p w14:paraId="259551CB" w14:textId="77777777" w:rsidR="00D74103" w:rsidRDefault="00D74103" w:rsidP="00FA519A">
      <w:pPr>
        <w:spacing w:before="120" w:after="120"/>
        <w:rPr>
          <w:rFonts w:ascii="Arial" w:hAnsi="Arial" w:cs="Arial"/>
          <w:sz w:val="22"/>
          <w:szCs w:val="22"/>
        </w:rPr>
      </w:pPr>
    </w:p>
    <w:p w14:paraId="6F6CD3A4" w14:textId="77777777" w:rsidR="00D74103" w:rsidRDefault="00D74103" w:rsidP="00FA519A">
      <w:pPr>
        <w:spacing w:before="120" w:after="120"/>
        <w:rPr>
          <w:rFonts w:ascii="Arial" w:hAnsi="Arial" w:cs="Arial"/>
          <w:sz w:val="22"/>
          <w:szCs w:val="22"/>
        </w:rPr>
      </w:pPr>
    </w:p>
    <w:p w14:paraId="4907A894" w14:textId="77777777" w:rsidR="00D74103" w:rsidRDefault="00D74103" w:rsidP="00FA519A">
      <w:pPr>
        <w:spacing w:before="120" w:after="120"/>
        <w:rPr>
          <w:rFonts w:ascii="Arial" w:hAnsi="Arial" w:cs="Arial"/>
          <w:sz w:val="22"/>
          <w:szCs w:val="22"/>
        </w:rPr>
      </w:pPr>
    </w:p>
    <w:p w14:paraId="7FD8A024" w14:textId="77777777" w:rsidR="00D74103" w:rsidRDefault="00D74103" w:rsidP="00FA519A">
      <w:pPr>
        <w:spacing w:before="120" w:after="120"/>
        <w:rPr>
          <w:rFonts w:ascii="Arial" w:hAnsi="Arial" w:cs="Arial"/>
          <w:sz w:val="22"/>
          <w:szCs w:val="22"/>
        </w:rPr>
      </w:pPr>
    </w:p>
    <w:p w14:paraId="5AB7CFCD" w14:textId="77777777" w:rsidR="00D74103" w:rsidRDefault="00D74103" w:rsidP="00FA519A">
      <w:pPr>
        <w:spacing w:before="120" w:after="120"/>
        <w:rPr>
          <w:rFonts w:ascii="Arial" w:hAnsi="Arial" w:cs="Arial"/>
          <w:sz w:val="22"/>
          <w:szCs w:val="22"/>
        </w:rPr>
      </w:pPr>
    </w:p>
    <w:p w14:paraId="5360E158" w14:textId="77777777" w:rsidR="00D74103" w:rsidRDefault="00D74103" w:rsidP="00FA519A">
      <w:pPr>
        <w:spacing w:before="120" w:after="120"/>
        <w:rPr>
          <w:rFonts w:ascii="Arial" w:hAnsi="Arial" w:cs="Arial"/>
          <w:sz w:val="22"/>
          <w:szCs w:val="22"/>
        </w:rPr>
      </w:pPr>
    </w:p>
    <w:p w14:paraId="2BAC35D0" w14:textId="77777777" w:rsidR="00D74103" w:rsidRDefault="00D74103" w:rsidP="00FA519A">
      <w:pPr>
        <w:spacing w:before="120" w:after="120"/>
        <w:rPr>
          <w:rFonts w:ascii="Arial" w:hAnsi="Arial" w:cs="Arial"/>
          <w:sz w:val="22"/>
          <w:szCs w:val="22"/>
        </w:rPr>
      </w:pPr>
    </w:p>
    <w:sectPr w:rsidR="00D74103" w:rsidSect="00FA519A">
      <w:headerReference w:type="first" r:id="rId8"/>
      <w:footerReference w:type="first" r:id="rId9"/>
      <w:pgSz w:w="12240" w:h="15840"/>
      <w:pgMar w:top="100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BF96F" w14:textId="77777777" w:rsidR="00685555" w:rsidRDefault="00685555" w:rsidP="009743D6">
      <w:r>
        <w:separator/>
      </w:r>
    </w:p>
  </w:endnote>
  <w:endnote w:type="continuationSeparator" w:id="0">
    <w:p w14:paraId="7E42FAED" w14:textId="77777777" w:rsidR="00685555" w:rsidRDefault="00685555" w:rsidP="0097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DA87" w14:textId="0C62CA80" w:rsidR="00B536DF" w:rsidRPr="00B536DF" w:rsidRDefault="00B536DF" w:rsidP="00B536DF">
    <w:pPr>
      <w:spacing w:before="120" w:after="120"/>
      <w:rPr>
        <w:rFonts w:ascii="Arial" w:hAnsi="Arial" w:cs="Arial"/>
        <w:sz w:val="22"/>
        <w:szCs w:val="22"/>
      </w:rPr>
    </w:pPr>
    <w:r>
      <w:rPr>
        <w:rFonts w:ascii="Arial" w:hAnsi="Arial" w:cs="Arial"/>
        <w:sz w:val="22"/>
        <w:szCs w:val="22"/>
      </w:rPr>
      <w:t>Y0084_LIS_PS_202</w:t>
    </w:r>
    <w:r w:rsidR="00CF4D1D">
      <w:rPr>
        <w:rFonts w:ascii="Arial" w:hAnsi="Arial" w:cs="Arial"/>
        <w:sz w:val="22"/>
        <w:szCs w:val="22"/>
      </w:rPr>
      <w:t>3</w:t>
    </w:r>
    <w:r>
      <w:rPr>
        <w:rFonts w:ascii="Arial" w:hAnsi="Arial" w:cs="Arial"/>
        <w:sz w:val="22"/>
        <w:szCs w:val="22"/>
      </w:rPr>
      <w:t>_NV_C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B6E3" w14:textId="77777777" w:rsidR="00685555" w:rsidRDefault="00685555" w:rsidP="009743D6">
      <w:r>
        <w:separator/>
      </w:r>
    </w:p>
  </w:footnote>
  <w:footnote w:type="continuationSeparator" w:id="0">
    <w:p w14:paraId="66FC60D5" w14:textId="77777777" w:rsidR="00685555" w:rsidRDefault="00685555" w:rsidP="00974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1510" w14:textId="14C8E0E5" w:rsidR="008D709D" w:rsidRPr="004D64D7" w:rsidRDefault="00826373" w:rsidP="00826373">
    <w:pPr>
      <w:pStyle w:val="Header"/>
      <w:rPr>
        <w:rFonts w:ascii="Arial" w:hAnsi="Arial" w:cs="Arial"/>
        <w:sz w:val="40"/>
      </w:rPr>
    </w:pPr>
    <w:r>
      <w:rPr>
        <w:rFonts w:ascii="Arial" w:hAnsi="Arial" w:cs="Arial"/>
        <w:noProof/>
        <w:sz w:val="40"/>
      </w:rPr>
      <w:drawing>
        <wp:inline distT="0" distB="0" distL="0" distR="0" wp14:anchorId="0E0C33FC" wp14:editId="5000FA5C">
          <wp:extent cx="2133600" cy="76200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stretch>
                    <a:fillRect/>
                  </a:stretch>
                </pic:blipFill>
                <pic:spPr>
                  <a:xfrm>
                    <a:off x="0" y="0"/>
                    <a:ext cx="2133600" cy="762000"/>
                  </a:xfrm>
                  <a:prstGeom prst="rect">
                    <a:avLst/>
                  </a:prstGeom>
                </pic:spPr>
              </pic:pic>
            </a:graphicData>
          </a:graphic>
        </wp:inline>
      </w:drawing>
    </w:r>
    <w:r>
      <w:rPr>
        <w:rFonts w:ascii="Arial" w:hAnsi="Arial" w:cs="Arial"/>
        <w:sz w:val="40"/>
      </w:rPr>
      <w:tab/>
    </w:r>
    <w:r>
      <w:rPr>
        <w:rFonts w:ascii="Arial" w:hAnsi="Arial" w:cs="Arial"/>
        <w:sz w:val="40"/>
      </w:rPr>
      <w:tab/>
    </w:r>
    <w:r>
      <w:rPr>
        <w:rFonts w:ascii="Arial" w:hAnsi="Arial" w:cs="Arial"/>
        <w:sz w:val="40"/>
      </w:rPr>
      <w:tab/>
    </w:r>
    <w:r w:rsidR="004D64D7" w:rsidRPr="004D64D7">
      <w:rPr>
        <w:rFonts w:ascii="Arial" w:hAnsi="Arial" w:cs="Arial"/>
        <w:sz w:val="40"/>
      </w:rPr>
      <w:t>202</w:t>
    </w:r>
    <w:r w:rsidR="00CF4D1D">
      <w:rPr>
        <w:rFonts w:ascii="Arial" w:hAnsi="Arial" w:cs="Arial"/>
        <w:sz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4394A"/>
    <w:multiLevelType w:val="hybridMultilevel"/>
    <w:tmpl w:val="07CA33B4"/>
    <w:lvl w:ilvl="0" w:tplc="7444C9D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6585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DF9"/>
    <w:rsid w:val="000338E2"/>
    <w:rsid w:val="000C46A2"/>
    <w:rsid w:val="00185173"/>
    <w:rsid w:val="0024460E"/>
    <w:rsid w:val="002951BB"/>
    <w:rsid w:val="00336EBE"/>
    <w:rsid w:val="003A48E3"/>
    <w:rsid w:val="003B55C9"/>
    <w:rsid w:val="003C7641"/>
    <w:rsid w:val="003E0AD4"/>
    <w:rsid w:val="004878FC"/>
    <w:rsid w:val="004B2D8A"/>
    <w:rsid w:val="004D64D7"/>
    <w:rsid w:val="004E2DF2"/>
    <w:rsid w:val="00500DC4"/>
    <w:rsid w:val="00515D86"/>
    <w:rsid w:val="00555422"/>
    <w:rsid w:val="005E5347"/>
    <w:rsid w:val="005F3DF9"/>
    <w:rsid w:val="00612A30"/>
    <w:rsid w:val="006714A2"/>
    <w:rsid w:val="00685555"/>
    <w:rsid w:val="006C7C46"/>
    <w:rsid w:val="00746D71"/>
    <w:rsid w:val="007C74C8"/>
    <w:rsid w:val="00821A00"/>
    <w:rsid w:val="00826373"/>
    <w:rsid w:val="00897689"/>
    <w:rsid w:val="008C25BE"/>
    <w:rsid w:val="008D709D"/>
    <w:rsid w:val="008F1702"/>
    <w:rsid w:val="0092257C"/>
    <w:rsid w:val="009743D6"/>
    <w:rsid w:val="00B536DF"/>
    <w:rsid w:val="00C146A2"/>
    <w:rsid w:val="00CF4D1D"/>
    <w:rsid w:val="00D74103"/>
    <w:rsid w:val="00E113FF"/>
    <w:rsid w:val="00EA0DA2"/>
    <w:rsid w:val="00F10AB4"/>
    <w:rsid w:val="00F845F7"/>
    <w:rsid w:val="00FA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7971642"/>
  <w15:docId w15:val="{8E0DB5F3-A9FD-4170-A987-22B39C17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3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3D6"/>
    <w:rPr>
      <w:rFonts w:ascii="Lucida Grande" w:hAnsi="Lucida Grande" w:cs="Lucida Grande"/>
      <w:sz w:val="18"/>
      <w:szCs w:val="18"/>
    </w:rPr>
  </w:style>
  <w:style w:type="paragraph" w:styleId="Header">
    <w:name w:val="header"/>
    <w:basedOn w:val="Normal"/>
    <w:link w:val="HeaderChar"/>
    <w:uiPriority w:val="99"/>
    <w:unhideWhenUsed/>
    <w:rsid w:val="009743D6"/>
    <w:pPr>
      <w:tabs>
        <w:tab w:val="center" w:pos="4320"/>
        <w:tab w:val="right" w:pos="8640"/>
      </w:tabs>
    </w:pPr>
  </w:style>
  <w:style w:type="character" w:customStyle="1" w:styleId="HeaderChar">
    <w:name w:val="Header Char"/>
    <w:basedOn w:val="DefaultParagraphFont"/>
    <w:link w:val="Header"/>
    <w:uiPriority w:val="99"/>
    <w:rsid w:val="009743D6"/>
  </w:style>
  <w:style w:type="paragraph" w:styleId="Footer">
    <w:name w:val="footer"/>
    <w:basedOn w:val="Normal"/>
    <w:link w:val="FooterChar"/>
    <w:uiPriority w:val="99"/>
    <w:unhideWhenUsed/>
    <w:rsid w:val="009743D6"/>
    <w:pPr>
      <w:tabs>
        <w:tab w:val="center" w:pos="4320"/>
        <w:tab w:val="right" w:pos="8640"/>
      </w:tabs>
    </w:pPr>
  </w:style>
  <w:style w:type="character" w:customStyle="1" w:styleId="FooterChar">
    <w:name w:val="Footer Char"/>
    <w:basedOn w:val="DefaultParagraphFont"/>
    <w:link w:val="Footer"/>
    <w:uiPriority w:val="99"/>
    <w:rsid w:val="009743D6"/>
  </w:style>
  <w:style w:type="paragraph" w:styleId="NormalWeb">
    <w:name w:val="Normal (Web)"/>
    <w:basedOn w:val="Normal"/>
    <w:uiPriority w:val="99"/>
    <w:semiHidden/>
    <w:unhideWhenUsed/>
    <w:rsid w:val="009743D6"/>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EA0DA2"/>
    <w:pPr>
      <w:spacing w:before="200" w:line="300" w:lineRule="auto"/>
    </w:pPr>
    <w:rPr>
      <w:sz w:val="22"/>
      <w:szCs w:val="22"/>
    </w:rPr>
  </w:style>
  <w:style w:type="character" w:customStyle="1" w:styleId="BodyTextChar">
    <w:name w:val="Body Text Char"/>
    <w:basedOn w:val="DefaultParagraphFont"/>
    <w:link w:val="BodyText"/>
    <w:rsid w:val="00EA0DA2"/>
    <w:rPr>
      <w:sz w:val="22"/>
      <w:szCs w:val="22"/>
    </w:rPr>
  </w:style>
  <w:style w:type="paragraph" w:customStyle="1" w:styleId="Address">
    <w:name w:val="Address"/>
    <w:basedOn w:val="Normal"/>
    <w:rsid w:val="00EA0DA2"/>
    <w:pPr>
      <w:spacing w:line="300" w:lineRule="auto"/>
    </w:pPr>
    <w:rPr>
      <w:sz w:val="18"/>
      <w:szCs w:val="22"/>
    </w:rPr>
  </w:style>
  <w:style w:type="paragraph" w:customStyle="1" w:styleId="DateandRecipient">
    <w:name w:val="Date and Recipient"/>
    <w:basedOn w:val="Normal"/>
    <w:rsid w:val="00EA0DA2"/>
    <w:pPr>
      <w:spacing w:before="400" w:line="300" w:lineRule="auto"/>
    </w:pPr>
    <w:rPr>
      <w:color w:val="404040" w:themeColor="text1" w:themeTint="BF"/>
      <w:sz w:val="22"/>
      <w:szCs w:val="22"/>
    </w:rPr>
  </w:style>
  <w:style w:type="paragraph" w:styleId="Signature">
    <w:name w:val="Signature"/>
    <w:basedOn w:val="Normal"/>
    <w:link w:val="SignatureChar"/>
    <w:rsid w:val="00EA0DA2"/>
    <w:pPr>
      <w:spacing w:before="600" w:line="300" w:lineRule="auto"/>
    </w:pPr>
    <w:rPr>
      <w:color w:val="404040" w:themeColor="text1" w:themeTint="BF"/>
      <w:sz w:val="22"/>
      <w:szCs w:val="22"/>
    </w:rPr>
  </w:style>
  <w:style w:type="character" w:customStyle="1" w:styleId="SignatureChar">
    <w:name w:val="Signature Char"/>
    <w:basedOn w:val="DefaultParagraphFont"/>
    <w:link w:val="Signature"/>
    <w:rsid w:val="00EA0DA2"/>
    <w:rPr>
      <w:color w:val="404040" w:themeColor="text1" w:themeTint="BF"/>
      <w:sz w:val="22"/>
      <w:szCs w:val="22"/>
    </w:rPr>
  </w:style>
  <w:style w:type="paragraph" w:styleId="ListParagraph">
    <w:name w:val="List Paragraph"/>
    <w:basedOn w:val="Normal"/>
    <w:uiPriority w:val="34"/>
    <w:qFormat/>
    <w:rsid w:val="003E0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86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C496-B0FA-4E9E-80E1-1841B66C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2021 LIS Premium Summary</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LIS Premium Summary</dc:title>
  <dc:subject/>
  <dc:creator>Darci Juris</dc:creator>
  <cp:keywords/>
  <dc:description/>
  <cp:lastModifiedBy>Darci Juris</cp:lastModifiedBy>
  <cp:revision>2</cp:revision>
  <cp:lastPrinted>2016-02-13T00:06:00Z</cp:lastPrinted>
  <dcterms:created xsi:type="dcterms:W3CDTF">2022-09-08T00:03:00Z</dcterms:created>
  <dcterms:modified xsi:type="dcterms:W3CDTF">2022-09-08T00:03:00Z</dcterms:modified>
</cp:coreProperties>
</file>